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E4" w:rsidRPr="00E702E4" w:rsidRDefault="00E702E4" w:rsidP="00E702E4">
      <w:pPr>
        <w:spacing w:after="0" w:line="240" w:lineRule="auto"/>
        <w:jc w:val="center"/>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b/>
          <w:bCs/>
          <w:color w:val="000000"/>
          <w:sz w:val="20"/>
          <w:szCs w:val="20"/>
          <w:lang w:eastAsia="tr-TR"/>
        </w:rPr>
        <w:t>HARCAMA YETKİLİLERİ HAKKINDA GENEL TEBLİĞ</w:t>
      </w:r>
    </w:p>
    <w:p w:rsidR="00E702E4" w:rsidRPr="00E702E4" w:rsidRDefault="00E702E4" w:rsidP="00E702E4">
      <w:pPr>
        <w:spacing w:after="0" w:line="240" w:lineRule="auto"/>
        <w:jc w:val="center"/>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b/>
          <w:bCs/>
          <w:color w:val="000000"/>
          <w:sz w:val="20"/>
          <w:szCs w:val="20"/>
          <w:lang w:eastAsia="tr-TR"/>
        </w:rPr>
        <w:t>SERİ NO: 2</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Harcama yetkilileri ve yetki devri uygulamasına ilişkin olarak aşağıdaki açıklamaların yapılması gerekli görülmüştür.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1. Kamu idareleri harcama yetkililerinin belirlenmesi, harcama yetkisinin bir üst yönetim kademesinde birleştirilmesi ve devredilmesi konusunda 31/12/2005 tarihli ve 26040 dördüncü mükerrer sayılı Resmî Gazete’de yayımlanan (1) Seri Numaralı Harcama Yetkilileri Hakkında Genel Tebliğde yer alan düzenlemelere uyulacaktır. Harcama yetkililerine ilişkin olarak söz konusu Genel Tebliğin yanı sıra aşağıda yer alan hususlar da dikkate alınacaktır.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a) Bilindiği üzere, 4734 sayılı Kamu İhale Kanununun 4 üncü maddesinde ihale yetkilisi, "İdarenin ihale ve harcama yapma yetki ve sorumluluğuna sahip kişi veya kurulları ile usulüne uygun olarak yetki devri yapılmış görevlileri" olarak tanımlanmıştır. Diğer taraftan, 5018 sayılı Kanunun 31 inci maddesinde harcama yetkilisi, "Bütçeyle ödenek tahsis edilen harcama birimlerinin en üst yöneticisi" olarak tanımlanmış bulunmaktadır. Buna göre, ihale yetkilisinin ilgili mevzuatında özel olarak belirlendiği haller dışında, 5018 sayılı Kanunun 31 inci maddesi uyarınca belirlenmiş bulunan harcama yetkilileri aynı zamanda ihale yetkilisi olacaktır.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b) 2006 yılından önce ihale sürecine başlanılan ve 2006 yılı içinde tamamlanan ihalelere ilişkin olarak, ihale sürecini başlatan ihale yetkilisi ile ihale sürecini tamamlayan ihale yetkilisinin farklı kişiler olmasının 4734 sayılı Kanuna aykırı bir yönü bulunmadığından, 2006 yılında ihale sürecini tamamlayacak olan ihale yetkilisi,  5018 sayılı Kanunun 31 inci maddesi ve anılan Genel Tebliğ uyarınca belirlenen harcama yetkilisi olacaktır.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c) 2006 yılından önce başlanmış ve devam eden ihalelerde komisyon üyesi olarak yer alan kişi veya kişilerin 5018 sayılı Kanun ve anılan Genel Tebliğ uyarınca harcama yetkilisi olarak belirlenmesi halinde, bu kişi veya kişilerin ihale komisyonu üyeliklerinden çıkarılarak yerlerine yedek üyelerden görevlendirme yapılması gerekmektedir.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d) Harcama yetkilileri, ilgili mevzuatı uyarınca ihale usulleriyle yapılacak mal ve hizmet alımları ile yapım işlerinin ihale işlemlerine ilişkin olarak, ihale yetkisiyle sınırlı olmak üzere harcama yetkilerini, üst yöneticiden onay almak suretiyle, idarenin destek hizmetlerini yürüten birim yöneticilerine devredebilirler. Bu durumda, ihale onay belgesinin düzenlenmesinden sözleşmenin imzalanmasına kadar geçen süreçteki tüm ihale işlemlerine ilişkin ihale yetkisi destek hizmetleri birim yöneticisi tarafından kullanılacaktır. İşin yaklaşık maliyetinin belirlenmesi ve teknik şartnamenin hazırlanması gibi ihale öncesi işlemlerin ilgili harcama birimi, destek hizmetleri birimi veya idarenin diğer birimleri tarafından hazırlanması mümkün bulunmaktadır.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Destek hizmetleri birimi, harcama birimlerinin ihtiyaçlarını birleştirmek suretiyle 4734 sayılı Kanun hükümleri çerçevesinde karşılayabilir. Birden fazla harcama biriminin doğrudan temin limiti dahilindeki ihtiyaçlarının, destek hizmetleri birimi tarafından birleştirilerek ihale usulleriyle karşılanması da mümkün bulunmaktadır.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e) İdarelerin ilçe sınırları dahilinde bulunan birimlerinin harcama işlemlerini gerçekleştirecek yeterli sayıda personelinin bulunmaması nedeniyle harcama yetkililerinin belirlenmesinde ve harcama işlemlerinin yürütülmesinde güçlük bulunması hallerinde, söz konusu birimlerin harcama yetkililiği görevi kaymakam, il müdürü veya bölge müdürü tarafından yürütülebilir.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İstanbul ilinde bulunan Maliye Bakanlığına bağlı kurum saymanlıklarının harcamalarında, harcama yetkililiği görevi, gerekli görülen hallerde kurum saymanlığının bulunduğu ilçe kaymakamları tarafından yürütülebilir.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Bu durumda düzenlenecek ödenek gönderme belgeleri ilgili kaymakamlığa, il müdürlüğüne veya bölge müdürlüğüne gönderilir.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f) İdare bütçelerinde kurumsal sınıflandırmanın dördüncü düzeyinde taşra teşkilatı için toplu olarak (61) ve (62) kodlarında tertiplenmiş ve herhangi bir harcama birimi ile ilişkilendirilmemiş ödeneklerin merkez dışı birimlere gönderilmesine yetkili merkez teşkilatı harcama yetkilileri, idarelerin üst yöneticileri tarafından belirlenecektir.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Diğer taraftan, idarelerin bütçelerinde belirli bir harcama birimine tahsis edilmemiş ve toplu olarak bütçeleştirilmiş ödeneklerin harcama yetkilileri üst yönetici tarafından belirlenecektir.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Bu şekilde belirlenen harcama yetkilileri mali hizmetler birimine ve muhasebe yetkililerine bildirilir.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g) Tedavi Yardımına İlişkin Uygulama Tebliği ve Maliye Bakanlığı ile Türk Eczacıları Birliği arasında yapılan protokol uyarınca, merkez teşkilatında idarelerle eczaneler arasında yapılacak sözleşmeler, üst yöneticiden onay alınarak destek hizmetleri birimi yöneticisi veya yardımcısı tarafından imzalanabilecektir.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2. İlgili mevzuatı uyarınca, Bakan, üst yönetici, yetkili kurul, komisyon ve benzeri yetkili kişi veya kurulların önceden izin veya onayına tabi tutulmuş olan ve sonucunda mali işlem yapılması gereken hallerde, söz konusu izin veya onaylar harcama süreci başlamadan önce alınacaktır. Diğer taraftan, iç kontrol ve ön mali kontrol alanındaki gözetim görevi çerçevesinde, Bakan ve üst yöneticiler, bazı mali işlemleri, işlem sürecine başlanılmadan önce ön izinlerine tabi tutabilirler.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3. 5018 sayılı Kanunun 60 ıncı maddesinin ikinci fıkrasında, harcama birimlerini ilgilendiren harcamaların harcama birimleri tarafından gerçekleştirileceği, ancak, harcama yetkililiği görevi uhdesinde kalmak şartıyla, harcama birimlerinin talebi ve üst yöneticinin onayıyla diğer harcama birimlerine ilişkin mali işlemlerin idarenin destek hizmetlerini yürüten birimi tarafından yapılabileceği hükme bağlanmıştır. Bu hükmün uygulanmasında, idarelerin teşkilat yapılarında destek hizmetleri ile yardımcı hizmet birimleri olarak yer alan idari ve mali işler, makine-ikmal, satın alma, yapı işleri, personel gibi birimler destek hizmetleri birimi sayılacaktır.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Buna göre, ayrı ayrı her bir harcama birimini ilgilendiren harcamalarda, harcama yetkililiği görevi uhdesinde kalmak şartıyla ve harcama birimlerinin talebi ve üst yöneticinin onayıyla, harcama birimlerinin bazı mali işlemlerinin idarelerin destek hizmetlerini yürüten birimler tarafından yerine getirilmesi mümkün bulunmaktadır. Bu işlemlere ilişkin olarak üst yöneticiden alınacak onay, harcama birimleri tarafından ayrı ayrı alınabileceği gibi, harcama birimlerinin talebi üzerine mali hizmetler birimi  (Strateji Geliştirme Başkanlığı, Strateji Geliştirme Daire Başkanlığı, bu hizmetlerin yerine getirildiği müdürlük veya idarelerin mevcut yapılarında mali hizmetlerini yürüten birimleri) tarafından da alınabilir.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Bu şekilde alınacak onaylarda, ödeme emri belgesini düzenleme görevinin harcama birimi veya destek hizmetleri biriminden hangisi tarafından yürütüleceği hususu da belirtilecektir. Ödeme emri belgesini düzenleyecek gerçekleştirme görevlisinin destek hizmetleri biriminden olması halinde, bu görevli veya görevliler, destek hizmetleri birimi yöneticisi tarafından kendisi veya yardımcısı veya bunlara hiyerarşik olarak en yakın yönetim kademesinde bulunan kişi veya kişiler arasından belirlenecektir.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lastRenderedPageBreak/>
        <w:t>             Destek hizmetleri birimleri tarafından diğer harcama birimleri adına harcamaların gerçekleştirilmesi halinde, harcama talimatı/onay belgesi destek hizmetleri birimine gönderilerek mali işlemlerin destek hizmetleri birimi tarafından yapılması sağlanacaktır. Harcama işlemleri, üst yöneticiden alınan onayda belirtilen usul ve esaslar çerçevesinde tespit edilen ödeme emri belgesini düzenlemekle görevli gerçekleştirme görevlisi tarafından ödeme emrine bağlanarak imzalanmak üzere ilgili birimin harcama yetkilisine sunulacaktır.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Diğer taraftan, anılan Kanunun 32 nci maddesinde, harcama talimatlarında gerçekleştirmeyle görevli olanlara ilişkin bilgilere de yer verileceği belirtilmiştir. Gerçekleştirme işlemleri destek hizmetleri birimi tarafından yapılan mali işlemlerde, harcama talimatlarında iş ve işlemlerin destek hizmetleri birimi personeli tarafından yürütüleceğinin belirtilmesi yeterli bulunmaktadır. Ancak, ilgili mevzuatında bizzat harcama yetkilisi tarafından belirlenmesi gereken hususlarda ilgili harcama yetkilisinin onayı alınacaktır.</w:t>
      </w:r>
    </w:p>
    <w:p w:rsidR="00E702E4" w:rsidRPr="00E702E4" w:rsidRDefault="00E702E4" w:rsidP="00E702E4">
      <w:pPr>
        <w:spacing w:after="0" w:line="240" w:lineRule="auto"/>
        <w:jc w:val="both"/>
        <w:rPr>
          <w:rFonts w:ascii="New York" w:eastAsia="Times New Roman" w:hAnsi="New York" w:cs="Times New Roman"/>
          <w:color w:val="000000"/>
          <w:sz w:val="27"/>
          <w:szCs w:val="27"/>
          <w:lang w:eastAsia="tr-TR"/>
        </w:rPr>
      </w:pPr>
      <w:r w:rsidRPr="00E702E4">
        <w:rPr>
          <w:rFonts w:ascii="Times New Roman" w:eastAsia="Times New Roman" w:hAnsi="Times New Roman" w:cs="Times New Roman"/>
          <w:color w:val="000000"/>
          <w:sz w:val="18"/>
          <w:szCs w:val="18"/>
          <w:lang w:eastAsia="tr-TR"/>
        </w:rPr>
        <w:t>             Tebliğ olunur.</w:t>
      </w:r>
    </w:p>
    <w:p w:rsidR="009240AC" w:rsidRDefault="009240AC">
      <w:bookmarkStart w:id="0" w:name="_GoBack"/>
      <w:bookmarkEnd w:id="0"/>
    </w:p>
    <w:sectPr w:rsidR="00924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7C"/>
    <w:rsid w:val="009240AC"/>
    <w:rsid w:val="00E702E4"/>
    <w:rsid w:val="00EE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92F3-0C72-47B5-A837-5145A0B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7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2019-09-11T07:18:00Z</dcterms:created>
  <dcterms:modified xsi:type="dcterms:W3CDTF">2019-09-11T07:18:00Z</dcterms:modified>
</cp:coreProperties>
</file>