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8789"/>
      </w:tblGrid>
      <w:tr w:rsidR="000D0409" w:rsidRPr="000D0409" w:rsidTr="000D0409">
        <w:trPr>
          <w:trHeight w:val="480"/>
          <w:jc w:val="center"/>
        </w:trPr>
        <w:tc>
          <w:tcPr>
            <w:tcW w:w="8873" w:type="dxa"/>
            <w:tcMar>
              <w:top w:w="0" w:type="dxa"/>
              <w:left w:w="108" w:type="dxa"/>
              <w:bottom w:w="0" w:type="dxa"/>
              <w:right w:w="108" w:type="dxa"/>
            </w:tcMar>
            <w:vAlign w:val="center"/>
            <w:hideMark/>
          </w:tcPr>
          <w:p w:rsidR="000D0409" w:rsidRPr="000D0409" w:rsidRDefault="000D0409" w:rsidP="000D040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0409">
              <w:rPr>
                <w:rFonts w:ascii="Arial" w:eastAsia="Times New Roman" w:hAnsi="Arial" w:cs="Arial"/>
                <w:b/>
                <w:bCs/>
                <w:color w:val="000080"/>
                <w:sz w:val="18"/>
                <w:szCs w:val="18"/>
                <w:lang w:eastAsia="tr-TR"/>
              </w:rPr>
              <w:t>BAKANLAR KURULU KARARI</w:t>
            </w:r>
          </w:p>
        </w:tc>
      </w:tr>
    </w:tbl>
    <w:p w:rsidR="000D0409" w:rsidRPr="000D0409" w:rsidRDefault="000D0409" w:rsidP="000D0409">
      <w:pPr>
        <w:spacing w:after="40" w:line="240" w:lineRule="auto"/>
        <w:ind w:firstLine="567"/>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u w:val="single"/>
          <w:lang w:eastAsia="tr-TR"/>
        </w:rPr>
        <w:t>Karar </w:t>
      </w:r>
      <w:proofErr w:type="gramStart"/>
      <w:r w:rsidRPr="000D0409">
        <w:rPr>
          <w:rFonts w:ascii="Times New Roman" w:eastAsia="Times New Roman" w:hAnsi="Times New Roman" w:cs="Times New Roman"/>
          <w:b/>
          <w:bCs/>
          <w:color w:val="000000"/>
          <w:sz w:val="18"/>
          <w:szCs w:val="18"/>
          <w:u w:val="single"/>
          <w:lang w:eastAsia="tr-TR"/>
        </w:rPr>
        <w:t>Sayısı : 2008</w:t>
      </w:r>
      <w:proofErr w:type="gramEnd"/>
      <w:r w:rsidRPr="000D0409">
        <w:rPr>
          <w:rFonts w:ascii="Times New Roman" w:eastAsia="Times New Roman" w:hAnsi="Times New Roman" w:cs="Times New Roman"/>
          <w:b/>
          <w:bCs/>
          <w:color w:val="000000"/>
          <w:sz w:val="18"/>
          <w:szCs w:val="18"/>
          <w:u w:val="single"/>
          <w:lang w:eastAsia="tr-TR"/>
        </w:rPr>
        <w:t>/13694</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xml:space="preserve">             Ekli “Görev Tazminatı Ödenmesi Hakkında </w:t>
      </w:r>
      <w:proofErr w:type="spellStart"/>
      <w:r w:rsidRPr="000D0409">
        <w:rPr>
          <w:rFonts w:ascii="Times New Roman" w:eastAsia="Times New Roman" w:hAnsi="Times New Roman" w:cs="Times New Roman"/>
          <w:color w:val="000000"/>
          <w:sz w:val="18"/>
          <w:szCs w:val="18"/>
          <w:lang w:eastAsia="tr-TR"/>
        </w:rPr>
        <w:t>Karar”ın</w:t>
      </w:r>
      <w:proofErr w:type="spellEnd"/>
      <w:r w:rsidRPr="000D0409">
        <w:rPr>
          <w:rFonts w:ascii="Times New Roman" w:eastAsia="Times New Roman" w:hAnsi="Times New Roman" w:cs="Times New Roman"/>
          <w:color w:val="000000"/>
          <w:sz w:val="18"/>
          <w:szCs w:val="18"/>
          <w:lang w:eastAsia="tr-TR"/>
        </w:rPr>
        <w:t xml:space="preserve"> yürürlüğe konulması; Maliye Bakanlığının </w:t>
      </w:r>
      <w:proofErr w:type="gramStart"/>
      <w:r w:rsidRPr="000D0409">
        <w:rPr>
          <w:rFonts w:ascii="Times New Roman" w:eastAsia="Times New Roman" w:hAnsi="Times New Roman" w:cs="Times New Roman"/>
          <w:color w:val="000000"/>
          <w:sz w:val="18"/>
          <w:szCs w:val="18"/>
          <w:lang w:eastAsia="tr-TR"/>
        </w:rPr>
        <w:t>2/5/2008</w:t>
      </w:r>
      <w:proofErr w:type="gramEnd"/>
      <w:r w:rsidRPr="000D0409">
        <w:rPr>
          <w:rFonts w:ascii="Times New Roman" w:eastAsia="Times New Roman" w:hAnsi="Times New Roman" w:cs="Times New Roman"/>
          <w:color w:val="000000"/>
          <w:sz w:val="18"/>
          <w:szCs w:val="18"/>
          <w:lang w:eastAsia="tr-TR"/>
        </w:rPr>
        <w:t> tarihli ve 5823 sayılı yazısı üzerine, 375 sayılı Kanun Hükmünde Kararnamenin 1 inci maddesinin (C) bendine göre, Bakanlar Kurulu’nca 12/5/2008 tarihinde kararlaştırılmıştır.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w:t>
      </w:r>
      <w:r w:rsidRPr="000D0409">
        <w:rPr>
          <w:rFonts w:ascii="Times New Roman" w:eastAsia="Times New Roman" w:hAnsi="Times New Roman" w:cs="Times New Roman"/>
          <w:b/>
          <w:bCs/>
          <w:color w:val="000000"/>
          <w:sz w:val="18"/>
          <w:szCs w:val="18"/>
          <w:lang w:eastAsia="tr-TR"/>
        </w:rPr>
        <w:t>Abdullah GÜL</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CUMHURBAŞKANI</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Recep Tayyip ERDOĞAN</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Başbakan</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C. ÇİÇEK                                     H. YAZICI                                  N. EKREN                             M. AYDIN</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Devlet Bak. </w:t>
      </w:r>
      <w:proofErr w:type="gramStart"/>
      <w:r w:rsidRPr="000D0409">
        <w:rPr>
          <w:rFonts w:ascii="Times New Roman" w:eastAsia="Times New Roman" w:hAnsi="Times New Roman" w:cs="Times New Roman"/>
          <w:color w:val="000000"/>
          <w:sz w:val="18"/>
          <w:szCs w:val="18"/>
          <w:lang w:eastAsia="tr-TR"/>
        </w:rPr>
        <w:t>ve</w:t>
      </w:r>
      <w:proofErr w:type="gramEnd"/>
      <w:r w:rsidRPr="000D0409">
        <w:rPr>
          <w:rFonts w:ascii="Times New Roman" w:eastAsia="Times New Roman" w:hAnsi="Times New Roman" w:cs="Times New Roman"/>
          <w:color w:val="000000"/>
          <w:sz w:val="18"/>
          <w:szCs w:val="18"/>
          <w:lang w:eastAsia="tr-TR"/>
        </w:rPr>
        <w:t> </w:t>
      </w:r>
      <w:proofErr w:type="spellStart"/>
      <w:r w:rsidRPr="000D0409">
        <w:rPr>
          <w:rFonts w:ascii="Times New Roman" w:eastAsia="Times New Roman" w:hAnsi="Times New Roman" w:cs="Times New Roman"/>
          <w:color w:val="000000"/>
          <w:sz w:val="18"/>
          <w:szCs w:val="18"/>
          <w:lang w:eastAsia="tr-TR"/>
        </w:rPr>
        <w:t>Başb</w:t>
      </w:r>
      <w:proofErr w:type="spellEnd"/>
      <w:r w:rsidRPr="000D0409">
        <w:rPr>
          <w:rFonts w:ascii="Times New Roman" w:eastAsia="Times New Roman" w:hAnsi="Times New Roman" w:cs="Times New Roman"/>
          <w:color w:val="000000"/>
          <w:sz w:val="18"/>
          <w:szCs w:val="18"/>
          <w:lang w:eastAsia="tr-TR"/>
        </w:rPr>
        <w:t>. Yrd.            Devlet Bak. </w:t>
      </w:r>
      <w:proofErr w:type="gramStart"/>
      <w:r w:rsidRPr="000D0409">
        <w:rPr>
          <w:rFonts w:ascii="Times New Roman" w:eastAsia="Times New Roman" w:hAnsi="Times New Roman" w:cs="Times New Roman"/>
          <w:color w:val="000000"/>
          <w:sz w:val="18"/>
          <w:szCs w:val="18"/>
          <w:lang w:eastAsia="tr-TR"/>
        </w:rPr>
        <w:t>ve</w:t>
      </w:r>
      <w:proofErr w:type="gramEnd"/>
      <w:r w:rsidRPr="000D0409">
        <w:rPr>
          <w:rFonts w:ascii="Times New Roman" w:eastAsia="Times New Roman" w:hAnsi="Times New Roman" w:cs="Times New Roman"/>
          <w:color w:val="000000"/>
          <w:sz w:val="18"/>
          <w:szCs w:val="18"/>
          <w:lang w:eastAsia="tr-TR"/>
        </w:rPr>
        <w:t> </w:t>
      </w:r>
      <w:proofErr w:type="spellStart"/>
      <w:r w:rsidRPr="000D0409">
        <w:rPr>
          <w:rFonts w:ascii="Times New Roman" w:eastAsia="Times New Roman" w:hAnsi="Times New Roman" w:cs="Times New Roman"/>
          <w:color w:val="000000"/>
          <w:sz w:val="18"/>
          <w:szCs w:val="18"/>
          <w:lang w:eastAsia="tr-TR"/>
        </w:rPr>
        <w:t>Başb</w:t>
      </w:r>
      <w:proofErr w:type="spellEnd"/>
      <w:r w:rsidRPr="000D0409">
        <w:rPr>
          <w:rFonts w:ascii="Times New Roman" w:eastAsia="Times New Roman" w:hAnsi="Times New Roman" w:cs="Times New Roman"/>
          <w:color w:val="000000"/>
          <w:sz w:val="18"/>
          <w:szCs w:val="18"/>
          <w:lang w:eastAsia="tr-TR"/>
        </w:rPr>
        <w:t>. Yrd.          Devlet Bak. </w:t>
      </w:r>
      <w:proofErr w:type="gramStart"/>
      <w:r w:rsidRPr="000D0409">
        <w:rPr>
          <w:rFonts w:ascii="Times New Roman" w:eastAsia="Times New Roman" w:hAnsi="Times New Roman" w:cs="Times New Roman"/>
          <w:color w:val="000000"/>
          <w:sz w:val="18"/>
          <w:szCs w:val="18"/>
          <w:lang w:eastAsia="tr-TR"/>
        </w:rPr>
        <w:t>ve</w:t>
      </w:r>
      <w:proofErr w:type="gramEnd"/>
      <w:r w:rsidRPr="000D0409">
        <w:rPr>
          <w:rFonts w:ascii="Times New Roman" w:eastAsia="Times New Roman" w:hAnsi="Times New Roman" w:cs="Times New Roman"/>
          <w:color w:val="000000"/>
          <w:sz w:val="18"/>
          <w:szCs w:val="18"/>
          <w:lang w:eastAsia="tr-TR"/>
        </w:rPr>
        <w:t> </w:t>
      </w:r>
      <w:proofErr w:type="spellStart"/>
      <w:r w:rsidRPr="000D0409">
        <w:rPr>
          <w:rFonts w:ascii="Times New Roman" w:eastAsia="Times New Roman" w:hAnsi="Times New Roman" w:cs="Times New Roman"/>
          <w:color w:val="000000"/>
          <w:sz w:val="18"/>
          <w:szCs w:val="18"/>
          <w:lang w:eastAsia="tr-TR"/>
        </w:rPr>
        <w:t>Başb</w:t>
      </w:r>
      <w:proofErr w:type="spellEnd"/>
      <w:r w:rsidRPr="000D0409">
        <w:rPr>
          <w:rFonts w:ascii="Times New Roman" w:eastAsia="Times New Roman" w:hAnsi="Times New Roman" w:cs="Times New Roman"/>
          <w:color w:val="000000"/>
          <w:sz w:val="18"/>
          <w:szCs w:val="18"/>
          <w:lang w:eastAsia="tr-TR"/>
        </w:rPr>
        <w:t>. Yrd.                Devlet Bakanı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M. BAŞESGİOĞLU                           K. TÜZMEN                            N. ÇUBUKÇU                         M. ŞİMŞEK</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Devlet Bakanı                                Devlet Bakanı                             Devlet Bakanı                         Devlet Bakanı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M. S. YAZICIOĞLU                             C. ÇİÇEK                               M. V. GÖNÜL                         B. ATALAY</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Devlet Bakanı                              Adalet Bakanı V.                     Millî Savunma Bakanı                   İçişleri Bakanı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M. S. YAZICIOĞLU                        K. UNAKITAN                              H. ÇELİK                            M. H.GÜLER</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Dışişleri Bakanı V.                            Maliye Bakanı                        Millî Eğitim Bakanı       Bayındırlık ve İskân Bakanı V.</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R. AKDAĞ                                 B. YILDIRIM                             M. M. EKER                             F. ÇELİK</w:t>
      </w:r>
    </w:p>
    <w:p w:rsidR="000D0409" w:rsidRPr="000D0409" w:rsidRDefault="000D0409" w:rsidP="000D0409">
      <w:pPr>
        <w:spacing w:after="10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Sağlık Bakanı                               Ulaştırma Bakanı                 Tarım ve </w:t>
      </w:r>
      <w:proofErr w:type="spellStart"/>
      <w:r w:rsidRPr="000D0409">
        <w:rPr>
          <w:rFonts w:ascii="Times New Roman" w:eastAsia="Times New Roman" w:hAnsi="Times New Roman" w:cs="Times New Roman"/>
          <w:color w:val="000000"/>
          <w:sz w:val="18"/>
          <w:szCs w:val="18"/>
          <w:lang w:eastAsia="tr-TR"/>
        </w:rPr>
        <w:t>Köyişleri</w:t>
      </w:r>
      <w:proofErr w:type="spellEnd"/>
      <w:r w:rsidRPr="000D0409">
        <w:rPr>
          <w:rFonts w:ascii="Times New Roman" w:eastAsia="Times New Roman" w:hAnsi="Times New Roman" w:cs="Times New Roman"/>
          <w:color w:val="000000"/>
          <w:sz w:val="18"/>
          <w:szCs w:val="18"/>
          <w:lang w:eastAsia="tr-TR"/>
        </w:rPr>
        <w:t> Bakanı    Çalışma ve Sos. </w:t>
      </w:r>
      <w:proofErr w:type="spellStart"/>
      <w:r w:rsidRPr="000D0409">
        <w:rPr>
          <w:rFonts w:ascii="Times New Roman" w:eastAsia="Times New Roman" w:hAnsi="Times New Roman" w:cs="Times New Roman"/>
          <w:color w:val="000000"/>
          <w:sz w:val="18"/>
          <w:szCs w:val="18"/>
          <w:lang w:eastAsia="tr-TR"/>
        </w:rPr>
        <w:t>Güv</w:t>
      </w:r>
      <w:proofErr w:type="spellEnd"/>
      <w:r w:rsidRPr="000D0409">
        <w:rPr>
          <w:rFonts w:ascii="Times New Roman" w:eastAsia="Times New Roman" w:hAnsi="Times New Roman" w:cs="Times New Roman"/>
          <w:color w:val="000000"/>
          <w:sz w:val="18"/>
          <w:szCs w:val="18"/>
          <w:lang w:eastAsia="tr-TR"/>
        </w:rPr>
        <w:t>. Bakanı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M. Z. ÇAĞLAYAN                           M. H.GÜLER                               E. GÜNAY                            V. EROĞLU</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Sanayi ve Ticaret Bakanı        Enerji ve Tabii Kaynaklar Bakanı     Kültür ve Turizm Bakanı         Çevre ve Orman Bakanı</w:t>
      </w:r>
    </w:p>
    <w:p w:rsidR="000D0409" w:rsidRPr="000D0409" w:rsidRDefault="000D0409" w:rsidP="000D0409">
      <w:pPr>
        <w:spacing w:after="0" w:line="240" w:lineRule="auto"/>
        <w:jc w:val="center"/>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w:t>
      </w:r>
    </w:p>
    <w:p w:rsidR="000D0409" w:rsidRPr="000D0409" w:rsidRDefault="000D0409" w:rsidP="000D0409">
      <w:pPr>
        <w:spacing w:after="0" w:line="240" w:lineRule="auto"/>
        <w:jc w:val="center"/>
        <w:rPr>
          <w:rFonts w:ascii="Times New Roman" w:eastAsia="Times New Roman" w:hAnsi="Times New Roman" w:cs="Times New Roman"/>
          <w:color w:val="000000"/>
          <w:sz w:val="27"/>
          <w:szCs w:val="27"/>
          <w:lang w:eastAsia="tr-TR"/>
        </w:rPr>
      </w:pPr>
      <w:bookmarkStart w:id="0" w:name="_GoBack"/>
      <w:r w:rsidRPr="000D0409">
        <w:rPr>
          <w:rFonts w:ascii="Times New Roman" w:eastAsia="Times New Roman" w:hAnsi="Times New Roman" w:cs="Times New Roman"/>
          <w:b/>
          <w:bCs/>
          <w:color w:val="000000"/>
          <w:sz w:val="18"/>
          <w:szCs w:val="18"/>
          <w:lang w:eastAsia="tr-TR"/>
        </w:rPr>
        <w:t>GÖREV TAZMİNATI ÖDENMESİ HAKKINDA KARAR</w:t>
      </w:r>
    </w:p>
    <w:bookmarkEnd w:id="0"/>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Görev tazminatı göstergeleri</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1 –</w:t>
      </w:r>
      <w:r w:rsidRPr="000D0409">
        <w:rPr>
          <w:rFonts w:ascii="Times New Roman" w:eastAsia="Times New Roman" w:hAnsi="Times New Roman" w:cs="Times New Roman"/>
          <w:color w:val="000000"/>
          <w:sz w:val="18"/>
          <w:szCs w:val="18"/>
          <w:lang w:eastAsia="tr-TR"/>
        </w:rPr>
        <w:t> (1) Aylıklarını 657 sayılı Devlet Memurları Kanunu, 926 sayılı Türk Silahlı Kuvvetleri Personel Kanunu, 3466 sayılı Uzman Jandarma Kanunu ve 2914 sayılı Yükseköğretim Personel Kanununa göre almakta olan personelden; bu kanunlarda makam tazminatı öngörülmüş olan kadrolara atanmış olanlardan, almakta oldukları makam tazminatı gösterge rakamı;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6.000 olanlara 9.000,</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5.500 - 4.500 olanlara 7.000,</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4.000 ve daha az olanlara 6.000,</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w:t>
      </w:r>
      <w:proofErr w:type="gramStart"/>
      <w:r w:rsidRPr="000D0409">
        <w:rPr>
          <w:rFonts w:ascii="Times New Roman" w:eastAsia="Times New Roman" w:hAnsi="Times New Roman" w:cs="Times New Roman"/>
          <w:color w:val="000000"/>
          <w:sz w:val="18"/>
          <w:szCs w:val="18"/>
          <w:lang w:eastAsia="tr-TR"/>
        </w:rPr>
        <w:t>gösterge</w:t>
      </w:r>
      <w:proofErr w:type="gramEnd"/>
      <w:r w:rsidRPr="000D0409">
        <w:rPr>
          <w:rFonts w:ascii="Times New Roman" w:eastAsia="Times New Roman" w:hAnsi="Times New Roman" w:cs="Times New Roman"/>
          <w:color w:val="000000"/>
          <w:sz w:val="18"/>
          <w:szCs w:val="18"/>
          <w:lang w:eastAsia="tr-TR"/>
        </w:rPr>
        <w:t> rakamının, almakta oldukları makam tazminatı gösterge rakamına ilave edilmesi suretiyle bulunan görev tazminatı gösterge rakamının memur aylıklarına uygulanan katsayı ile çarpımı sonucunda bulunacak miktarda görev tazminatı ödenir.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Hak kazanma ve ödenme şekli</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2 –</w:t>
      </w:r>
      <w:r w:rsidRPr="000D0409">
        <w:rPr>
          <w:rFonts w:ascii="Times New Roman" w:eastAsia="Times New Roman" w:hAnsi="Times New Roman" w:cs="Times New Roman"/>
          <w:color w:val="000000"/>
          <w:sz w:val="18"/>
          <w:szCs w:val="18"/>
          <w:lang w:eastAsia="tr-TR"/>
        </w:rPr>
        <w:t> (1) Görev tazminatı, damga vergisi hariç herhangi bir vergiye tabi tutulmaz ve bu tazminata hak kazanma ve ödemelerde aylıklara ilişkin hükümler uygulanır.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Uygulama</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3 –</w:t>
      </w:r>
      <w:r w:rsidRPr="000D0409">
        <w:rPr>
          <w:rFonts w:ascii="Times New Roman" w:eastAsia="Times New Roman" w:hAnsi="Times New Roman" w:cs="Times New Roman"/>
          <w:color w:val="000000"/>
          <w:sz w:val="18"/>
          <w:szCs w:val="18"/>
          <w:lang w:eastAsia="tr-TR"/>
        </w:rPr>
        <w:t> (1) </w:t>
      </w:r>
      <w:proofErr w:type="gramStart"/>
      <w:r w:rsidRPr="000D0409">
        <w:rPr>
          <w:rFonts w:ascii="Times New Roman" w:eastAsia="Times New Roman" w:hAnsi="Times New Roman" w:cs="Times New Roman"/>
          <w:color w:val="000000"/>
          <w:sz w:val="18"/>
          <w:szCs w:val="18"/>
          <w:lang w:eastAsia="tr-TR"/>
        </w:rPr>
        <w:t>10/3/2000</w:t>
      </w:r>
      <w:proofErr w:type="gramEnd"/>
      <w:r w:rsidRPr="000D0409">
        <w:rPr>
          <w:rFonts w:ascii="Times New Roman" w:eastAsia="Times New Roman" w:hAnsi="Times New Roman" w:cs="Times New Roman"/>
          <w:color w:val="000000"/>
          <w:sz w:val="18"/>
          <w:szCs w:val="18"/>
          <w:lang w:eastAsia="tr-TR"/>
        </w:rPr>
        <w:t> tarihli ve 2000/457 sayılı Bakanlar Kurulu Kararına ekli Kararın 3, 4, 5 ve 6 </w:t>
      </w:r>
      <w:proofErr w:type="spellStart"/>
      <w:r w:rsidRPr="000D0409">
        <w:rPr>
          <w:rFonts w:ascii="Times New Roman" w:eastAsia="Times New Roman" w:hAnsi="Times New Roman" w:cs="Times New Roman"/>
          <w:color w:val="000000"/>
          <w:sz w:val="18"/>
          <w:szCs w:val="18"/>
          <w:lang w:eastAsia="tr-TR"/>
        </w:rPr>
        <w:t>ncı</w:t>
      </w:r>
      <w:proofErr w:type="spellEnd"/>
      <w:r w:rsidRPr="000D0409">
        <w:rPr>
          <w:rFonts w:ascii="Times New Roman" w:eastAsia="Times New Roman" w:hAnsi="Times New Roman" w:cs="Times New Roman"/>
          <w:color w:val="000000"/>
          <w:sz w:val="18"/>
          <w:szCs w:val="18"/>
          <w:lang w:eastAsia="tr-TR"/>
        </w:rPr>
        <w:t> maddeleri görev tazminatı hakkında da uygulanır.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Asgari görev tazminatı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4 –</w:t>
      </w:r>
      <w:r w:rsidRPr="000D0409">
        <w:rPr>
          <w:rFonts w:ascii="Times New Roman" w:eastAsia="Times New Roman" w:hAnsi="Times New Roman" w:cs="Times New Roman"/>
          <w:color w:val="000000"/>
          <w:sz w:val="18"/>
          <w:szCs w:val="18"/>
          <w:lang w:eastAsia="tr-TR"/>
        </w:rPr>
        <w:t> (1) Bu Kararın 1 inci maddesi gereğince ödenecek görev tazminatı tutarından mahsup edilecek tutarın, görev tazminatının %20'sini geçmesi halinde, görev tazminatının % 80'i asgari görev tazminatı olarak ödenir.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Emeklilere ödenecek görev tazminatı</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w:t>
      </w:r>
      <w:proofErr w:type="gramStart"/>
      <w:r w:rsidRPr="000D0409">
        <w:rPr>
          <w:rFonts w:ascii="Times New Roman" w:eastAsia="Times New Roman" w:hAnsi="Times New Roman" w:cs="Times New Roman"/>
          <w:b/>
          <w:bCs/>
          <w:color w:val="000000"/>
          <w:sz w:val="18"/>
          <w:szCs w:val="18"/>
          <w:lang w:eastAsia="tr-TR"/>
        </w:rPr>
        <w:t>MADDE 5 –</w:t>
      </w:r>
      <w:r w:rsidRPr="000D0409">
        <w:rPr>
          <w:rFonts w:ascii="Times New Roman" w:eastAsia="Times New Roman" w:hAnsi="Times New Roman" w:cs="Times New Roman"/>
          <w:color w:val="000000"/>
          <w:sz w:val="18"/>
          <w:szCs w:val="18"/>
          <w:lang w:eastAsia="tr-TR"/>
        </w:rPr>
        <w:t> (1) 5434 sayılı T.C. Emekli Sandığı Kanunu hükümlerine göre aylık bağlanmış olmakla birlikte temsil tazminatı ödenmesine hak kazanamamış olanlardan aynı Kanunun ek 68 inci maddesi uyarınca görev tazminatı ödenmesi gerekenlere, aynı maddede belirtilen esaslar çerçevesinde ve bu Kararın 1 inci maddesi hükümlerine göre bulunacak miktarda görev tazminatı, emekli aylıklarıyla birlikte ödenir.</w:t>
      </w:r>
      <w:proofErr w:type="gramEnd"/>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color w:val="000000"/>
          <w:sz w:val="18"/>
          <w:szCs w:val="18"/>
          <w:lang w:eastAsia="tr-TR"/>
        </w:rPr>
        <w:t>             (2) 2802 sayılı </w:t>
      </w:r>
      <w:proofErr w:type="gramStart"/>
      <w:r w:rsidRPr="000D0409">
        <w:rPr>
          <w:rFonts w:ascii="Times New Roman" w:eastAsia="Times New Roman" w:hAnsi="Times New Roman" w:cs="Times New Roman"/>
          <w:color w:val="000000"/>
          <w:sz w:val="18"/>
          <w:szCs w:val="18"/>
          <w:lang w:eastAsia="tr-TR"/>
        </w:rPr>
        <w:t>Hakimler</w:t>
      </w:r>
      <w:proofErr w:type="gramEnd"/>
      <w:r w:rsidRPr="000D0409">
        <w:rPr>
          <w:rFonts w:ascii="Times New Roman" w:eastAsia="Times New Roman" w:hAnsi="Times New Roman" w:cs="Times New Roman"/>
          <w:color w:val="000000"/>
          <w:sz w:val="18"/>
          <w:szCs w:val="18"/>
          <w:lang w:eastAsia="tr-TR"/>
        </w:rPr>
        <w:t> ve Savcılar Kanununun geçici 16 </w:t>
      </w:r>
      <w:proofErr w:type="spellStart"/>
      <w:r w:rsidRPr="000D0409">
        <w:rPr>
          <w:rFonts w:ascii="Times New Roman" w:eastAsia="Times New Roman" w:hAnsi="Times New Roman" w:cs="Times New Roman"/>
          <w:color w:val="000000"/>
          <w:sz w:val="18"/>
          <w:szCs w:val="18"/>
          <w:lang w:eastAsia="tr-TR"/>
        </w:rPr>
        <w:t>ncı</w:t>
      </w:r>
      <w:proofErr w:type="spellEnd"/>
      <w:r w:rsidRPr="000D0409">
        <w:rPr>
          <w:rFonts w:ascii="Times New Roman" w:eastAsia="Times New Roman" w:hAnsi="Times New Roman" w:cs="Times New Roman"/>
          <w:color w:val="000000"/>
          <w:sz w:val="18"/>
          <w:szCs w:val="18"/>
          <w:lang w:eastAsia="tr-TR"/>
        </w:rPr>
        <w:t> maddesi kapsamına girenlerden, 5434 sayılı Kanun hükümlerine göre aylık bağlanmış olmakla birlikte temsil tazminatı ödenmesine hak kazanamamış olanlara, söz konusu geçici 16 </w:t>
      </w:r>
      <w:proofErr w:type="spellStart"/>
      <w:r w:rsidRPr="000D0409">
        <w:rPr>
          <w:rFonts w:ascii="Times New Roman" w:eastAsia="Times New Roman" w:hAnsi="Times New Roman" w:cs="Times New Roman"/>
          <w:color w:val="000000"/>
          <w:sz w:val="18"/>
          <w:szCs w:val="18"/>
          <w:lang w:eastAsia="tr-TR"/>
        </w:rPr>
        <w:t>ncı</w:t>
      </w:r>
      <w:proofErr w:type="spellEnd"/>
      <w:r w:rsidRPr="000D0409">
        <w:rPr>
          <w:rFonts w:ascii="Times New Roman" w:eastAsia="Times New Roman" w:hAnsi="Times New Roman" w:cs="Times New Roman"/>
          <w:color w:val="000000"/>
          <w:sz w:val="18"/>
          <w:szCs w:val="18"/>
          <w:lang w:eastAsia="tr-TR"/>
        </w:rPr>
        <w:t> maddenin yürürlüğe girmesinden önceki hükümler gereğince bu görevlerinden dolayı görev tazminatından yararlanmalarının mümkün olması ve 5434 sayılı Kanunun ek 68 inci maddesinde öngörülen şartları haiz olmaları kaydıyla, makam tazminatı gösterge rakamları yerine durumlarına uygun olan yüksek hakimlik tazminatı gösterge rakamları esas alınmak suretiyle bu Kararın 1 inci maddesi hükümlerine göre hesaplanacak tutardaki görev tazminatı, emekli aylıklarıyla birlikte ödenir.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Yürürlükten kaldırma</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6 –</w:t>
      </w:r>
      <w:r w:rsidRPr="000D0409">
        <w:rPr>
          <w:rFonts w:ascii="Times New Roman" w:eastAsia="Times New Roman" w:hAnsi="Times New Roman" w:cs="Times New Roman"/>
          <w:color w:val="000000"/>
          <w:sz w:val="18"/>
          <w:szCs w:val="18"/>
          <w:lang w:eastAsia="tr-TR"/>
        </w:rPr>
        <w:t> (1) </w:t>
      </w:r>
      <w:proofErr w:type="gramStart"/>
      <w:r w:rsidRPr="000D0409">
        <w:rPr>
          <w:rFonts w:ascii="Times New Roman" w:eastAsia="Times New Roman" w:hAnsi="Times New Roman" w:cs="Times New Roman"/>
          <w:color w:val="000000"/>
          <w:sz w:val="18"/>
          <w:szCs w:val="18"/>
          <w:lang w:eastAsia="tr-TR"/>
        </w:rPr>
        <w:t>10/1/2002</w:t>
      </w:r>
      <w:proofErr w:type="gramEnd"/>
      <w:r w:rsidRPr="000D0409">
        <w:rPr>
          <w:rFonts w:ascii="Times New Roman" w:eastAsia="Times New Roman" w:hAnsi="Times New Roman" w:cs="Times New Roman"/>
          <w:color w:val="000000"/>
          <w:sz w:val="18"/>
          <w:szCs w:val="18"/>
          <w:lang w:eastAsia="tr-TR"/>
        </w:rPr>
        <w:t> tarihli ve 2002/3546 sayılı Bakanlar Kurulu Kararına ekli Karar yürürlükten kaldırılmıştır.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Yürürlük</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7 –</w:t>
      </w:r>
      <w:r w:rsidRPr="000D0409">
        <w:rPr>
          <w:rFonts w:ascii="Times New Roman" w:eastAsia="Times New Roman" w:hAnsi="Times New Roman" w:cs="Times New Roman"/>
          <w:color w:val="000000"/>
          <w:sz w:val="18"/>
          <w:szCs w:val="18"/>
          <w:lang w:eastAsia="tr-TR"/>
        </w:rPr>
        <w:t> (1) Bu Karar </w:t>
      </w:r>
      <w:proofErr w:type="gramStart"/>
      <w:r w:rsidRPr="000D0409">
        <w:rPr>
          <w:rFonts w:ascii="Times New Roman" w:eastAsia="Times New Roman" w:hAnsi="Times New Roman" w:cs="Times New Roman"/>
          <w:color w:val="000000"/>
          <w:sz w:val="18"/>
          <w:szCs w:val="18"/>
          <w:lang w:eastAsia="tr-TR"/>
        </w:rPr>
        <w:t>9/4/2008</w:t>
      </w:r>
      <w:proofErr w:type="gramEnd"/>
      <w:r w:rsidRPr="000D0409">
        <w:rPr>
          <w:rFonts w:ascii="Times New Roman" w:eastAsia="Times New Roman" w:hAnsi="Times New Roman" w:cs="Times New Roman"/>
          <w:color w:val="000000"/>
          <w:sz w:val="18"/>
          <w:szCs w:val="18"/>
          <w:lang w:eastAsia="tr-TR"/>
        </w:rPr>
        <w:t> tarihinden geçerli olmak üzere, yayımı tarihinde yürürlüğe girer.</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Yürütme</w:t>
      </w:r>
    </w:p>
    <w:p w:rsidR="000D0409" w:rsidRPr="000D0409" w:rsidRDefault="000D0409" w:rsidP="000D0409">
      <w:pPr>
        <w:spacing w:after="0" w:line="240" w:lineRule="auto"/>
        <w:jc w:val="both"/>
        <w:rPr>
          <w:rFonts w:ascii="Times New Roman" w:eastAsia="Times New Roman" w:hAnsi="Times New Roman" w:cs="Times New Roman"/>
          <w:color w:val="000000"/>
          <w:sz w:val="27"/>
          <w:szCs w:val="27"/>
          <w:lang w:eastAsia="tr-TR"/>
        </w:rPr>
      </w:pPr>
      <w:r w:rsidRPr="000D0409">
        <w:rPr>
          <w:rFonts w:ascii="Times New Roman" w:eastAsia="Times New Roman" w:hAnsi="Times New Roman" w:cs="Times New Roman"/>
          <w:b/>
          <w:bCs/>
          <w:color w:val="000000"/>
          <w:sz w:val="18"/>
          <w:szCs w:val="18"/>
          <w:lang w:eastAsia="tr-TR"/>
        </w:rPr>
        <w:t>             MADDE 8 –</w:t>
      </w:r>
      <w:r w:rsidRPr="000D0409">
        <w:rPr>
          <w:rFonts w:ascii="Times New Roman" w:eastAsia="Times New Roman" w:hAnsi="Times New Roman" w:cs="Times New Roman"/>
          <w:color w:val="000000"/>
          <w:sz w:val="18"/>
          <w:szCs w:val="18"/>
          <w:lang w:eastAsia="tr-TR"/>
        </w:rPr>
        <w:t> (1) Bu Kararı Bakanlar Kurulu yürütür.</w:t>
      </w:r>
    </w:p>
    <w:p w:rsidR="00026973" w:rsidRDefault="00026973"/>
    <w:sectPr w:rsidR="0002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AE"/>
    <w:rsid w:val="00026973"/>
    <w:rsid w:val="000D0409"/>
    <w:rsid w:val="0010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9B61-5E34-4874-BF70-25A44DC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04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D0409"/>
  </w:style>
  <w:style w:type="character" w:customStyle="1" w:styleId="spelle">
    <w:name w:val="spelle"/>
    <w:basedOn w:val="VarsaylanParagrafYazTipi"/>
    <w:rsid w:val="000D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2019-09-16T07:44:00Z</dcterms:created>
  <dcterms:modified xsi:type="dcterms:W3CDTF">2019-09-16T07:44:00Z</dcterms:modified>
</cp:coreProperties>
</file>